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43" w:rsidRPr="00DF0390" w:rsidRDefault="007E6871" w:rsidP="00DF03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F0390">
        <w:rPr>
          <w:rFonts w:ascii="Arial" w:hAnsi="Arial" w:cs="Arial"/>
          <w:b/>
          <w:sz w:val="20"/>
          <w:szCs w:val="20"/>
        </w:rPr>
        <w:t>THD: Notice of public offering of shares</w:t>
      </w:r>
    </w:p>
    <w:p w:rsidR="007E6871" w:rsidRPr="00DF0390" w:rsidRDefault="007E6871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 xml:space="preserve">Name of issuer: </w:t>
      </w:r>
      <w:proofErr w:type="spellStart"/>
      <w:r w:rsidRPr="00DF0390">
        <w:rPr>
          <w:rFonts w:ascii="Arial" w:hAnsi="Arial" w:cs="Arial"/>
          <w:sz w:val="20"/>
          <w:szCs w:val="20"/>
        </w:rPr>
        <w:t>Thaiholdings</w:t>
      </w:r>
      <w:proofErr w:type="spellEnd"/>
      <w:r w:rsidRPr="00DF0390">
        <w:rPr>
          <w:rFonts w:ascii="Arial" w:hAnsi="Arial" w:cs="Arial"/>
          <w:sz w:val="20"/>
          <w:szCs w:val="20"/>
        </w:rPr>
        <w:t xml:space="preserve"> Joint Stock Company</w:t>
      </w:r>
    </w:p>
    <w:p w:rsidR="007E6871" w:rsidRPr="00DF0390" w:rsidRDefault="007E6871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 xml:space="preserve">Address of the head office: 210 Tran </w:t>
      </w:r>
      <w:proofErr w:type="spellStart"/>
      <w:r w:rsidRPr="00DF0390">
        <w:rPr>
          <w:rFonts w:ascii="Arial" w:hAnsi="Arial" w:cs="Arial"/>
          <w:sz w:val="20"/>
          <w:szCs w:val="20"/>
        </w:rPr>
        <w:t>Quang</w:t>
      </w:r>
      <w:proofErr w:type="spellEnd"/>
      <w:r w:rsidRPr="00DF03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90">
        <w:rPr>
          <w:rFonts w:ascii="Arial" w:hAnsi="Arial" w:cs="Arial"/>
          <w:sz w:val="20"/>
          <w:szCs w:val="20"/>
        </w:rPr>
        <w:t>Khai</w:t>
      </w:r>
      <w:proofErr w:type="spellEnd"/>
      <w:r w:rsidRPr="00DF0390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DF0390">
        <w:rPr>
          <w:rFonts w:ascii="Arial" w:hAnsi="Arial" w:cs="Arial"/>
          <w:sz w:val="20"/>
          <w:szCs w:val="20"/>
        </w:rPr>
        <w:t>Hoan</w:t>
      </w:r>
      <w:proofErr w:type="spellEnd"/>
      <w:r w:rsidRPr="00DF03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0390">
        <w:rPr>
          <w:rFonts w:ascii="Arial" w:hAnsi="Arial" w:cs="Arial"/>
          <w:sz w:val="20"/>
          <w:szCs w:val="20"/>
        </w:rPr>
        <w:t>Kiem</w:t>
      </w:r>
      <w:proofErr w:type="spellEnd"/>
      <w:r w:rsidRPr="00DF0390">
        <w:rPr>
          <w:rFonts w:ascii="Arial" w:hAnsi="Arial" w:cs="Arial"/>
          <w:sz w:val="20"/>
          <w:szCs w:val="20"/>
        </w:rPr>
        <w:t xml:space="preserve"> District, Hanoi</w:t>
      </w:r>
    </w:p>
    <w:p w:rsidR="007E6871" w:rsidRPr="00DF0390" w:rsidRDefault="007E6871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Phone No.: (84-24) 3968 9898</w:t>
      </w:r>
    </w:p>
    <w:p w:rsidR="007E6871" w:rsidRPr="00DF0390" w:rsidRDefault="007E6871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Fax No.: (84-24) 3525</w:t>
      </w:r>
      <w:r w:rsidRPr="00DF0390">
        <w:rPr>
          <w:rFonts w:ascii="Arial" w:hAnsi="Arial" w:cs="Arial"/>
          <w:sz w:val="20"/>
          <w:szCs w:val="20"/>
        </w:rPr>
        <w:t xml:space="preserve"> 9898</w:t>
      </w:r>
    </w:p>
    <w:p w:rsidR="007E6871" w:rsidRPr="00DF0390" w:rsidRDefault="007E6871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Name of underwriting institution: None</w:t>
      </w:r>
    </w:p>
    <w:p w:rsidR="007E6871" w:rsidRPr="00DF0390" w:rsidRDefault="007E6871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Information on share</w:t>
      </w:r>
      <w:r w:rsidR="00DF0390" w:rsidRPr="00DF0390">
        <w:rPr>
          <w:rFonts w:ascii="Arial" w:hAnsi="Arial" w:cs="Arial"/>
          <w:sz w:val="20"/>
          <w:szCs w:val="20"/>
        </w:rPr>
        <w:t>:</w:t>
      </w:r>
    </w:p>
    <w:p w:rsidR="007E6871" w:rsidRPr="00DF0390" w:rsidRDefault="007E6871" w:rsidP="00DF03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 xml:space="preserve">Name of share offered: Share of </w:t>
      </w:r>
      <w:proofErr w:type="spellStart"/>
      <w:r w:rsidRPr="00DF0390">
        <w:rPr>
          <w:rFonts w:ascii="Arial" w:hAnsi="Arial" w:cs="Arial"/>
          <w:sz w:val="20"/>
          <w:szCs w:val="20"/>
        </w:rPr>
        <w:t>Thaiholdings</w:t>
      </w:r>
      <w:proofErr w:type="spellEnd"/>
      <w:r w:rsidRPr="00DF0390">
        <w:rPr>
          <w:rFonts w:ascii="Arial" w:hAnsi="Arial" w:cs="Arial"/>
          <w:sz w:val="20"/>
          <w:szCs w:val="20"/>
        </w:rPr>
        <w:t xml:space="preserve"> Joint Stock Company</w:t>
      </w:r>
    </w:p>
    <w:p w:rsidR="007E6871" w:rsidRPr="00DF0390" w:rsidRDefault="007E6871" w:rsidP="00DF03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Stock type: common stock</w:t>
      </w:r>
    </w:p>
    <w:p w:rsidR="007E6871" w:rsidRPr="00DF0390" w:rsidRDefault="007E6871" w:rsidP="00DF03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Par value: VND 10,000/share</w:t>
      </w:r>
    </w:p>
    <w:p w:rsidR="007E6871" w:rsidRPr="00DF0390" w:rsidRDefault="007E6871" w:rsidP="00DF03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Number of shares registered for the offer: 296,100,000 shares</w:t>
      </w:r>
    </w:p>
    <w:p w:rsidR="007E6871" w:rsidRPr="00DF0390" w:rsidRDefault="007E6871" w:rsidP="00DF03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Subject of the issue: Issue to outstanding shareholders with rate of 539:2,961</w:t>
      </w:r>
    </w:p>
    <w:p w:rsidR="007E6871" w:rsidRPr="00DF0390" w:rsidRDefault="007E6871" w:rsidP="00DF039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Expected record date: 07/12/2020</w:t>
      </w:r>
    </w:p>
    <w:p w:rsidR="007E6871" w:rsidRPr="00DF0390" w:rsidRDefault="007E6871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Total capital mobilized: VND 2,961,000,000,000</w:t>
      </w:r>
    </w:p>
    <w:p w:rsidR="007E6871" w:rsidRPr="00DF0390" w:rsidRDefault="007E6871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 xml:space="preserve">Purpose of the issue: Invest in buying shares of </w:t>
      </w:r>
      <w:r w:rsidR="00DF0390" w:rsidRPr="00DF0390">
        <w:rPr>
          <w:rFonts w:ascii="Arial" w:hAnsi="Arial" w:cs="Arial"/>
          <w:sz w:val="20"/>
          <w:szCs w:val="20"/>
        </w:rPr>
        <w:t>Thai Group., JSC and supplement working capital</w:t>
      </w:r>
    </w:p>
    <w:p w:rsidR="00DF0390" w:rsidRPr="00DF0390" w:rsidRDefault="00DF0390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Offer price: VND 10,000/share</w:t>
      </w:r>
    </w:p>
    <w:p w:rsidR="00DF0390" w:rsidRPr="00DF0390" w:rsidRDefault="00DF0390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Minimum number of shares registered for purchase: None</w:t>
      </w:r>
    </w:p>
    <w:p w:rsidR="00DF0390" w:rsidRPr="00DF0390" w:rsidRDefault="00DF0390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Time for purchase registration: From 14/12/2020 to 18/01/2021</w:t>
      </w:r>
    </w:p>
    <w:p w:rsidR="00DF0390" w:rsidRPr="00DF0390" w:rsidRDefault="00DF0390" w:rsidP="00DF03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0390">
        <w:rPr>
          <w:rFonts w:ascii="Arial" w:hAnsi="Arial" w:cs="Arial"/>
          <w:sz w:val="20"/>
          <w:szCs w:val="20"/>
        </w:rPr>
        <w:t>Time for transfer of share purchase rights: From 14/12/2020 to 12/01/2021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DF0390" w:rsidRPr="00DF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0E73"/>
    <w:multiLevelType w:val="hybridMultilevel"/>
    <w:tmpl w:val="F8C8A122"/>
    <w:lvl w:ilvl="0" w:tplc="80E2FA8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23E40"/>
    <w:multiLevelType w:val="hybridMultilevel"/>
    <w:tmpl w:val="C65E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1"/>
    <w:rsid w:val="007E6871"/>
    <w:rsid w:val="00DF0390"/>
    <w:rsid w:val="00E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F269"/>
  <w15:chartTrackingRefBased/>
  <w15:docId w15:val="{E2AB068A-D7EB-4156-A222-C17CA10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2020-12-02T03:48:00Z</dcterms:created>
  <dcterms:modified xsi:type="dcterms:W3CDTF">2020-12-02T04:06:00Z</dcterms:modified>
</cp:coreProperties>
</file>